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C1C04" w14:textId="77777777" w:rsidR="00CB7A92" w:rsidRDefault="00CB7A92" w:rsidP="00CB7A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Long Island (Nassau/Suffolk) </w:t>
      </w:r>
      <w:r w:rsidRPr="00681E33">
        <w:rPr>
          <w:rFonts w:ascii="Times New Roman" w:hAnsi="Times New Roman" w:cs="Times New Roman"/>
          <w:b/>
          <w:sz w:val="24"/>
          <w:szCs w:val="24"/>
        </w:rPr>
        <w:t>C</w:t>
      </w:r>
      <w:r>
        <w:rPr>
          <w:rFonts w:ascii="Times New Roman" w:hAnsi="Times New Roman" w:cs="Times New Roman"/>
          <w:b/>
          <w:sz w:val="24"/>
          <w:szCs w:val="24"/>
        </w:rPr>
        <w:t xml:space="preserve">ontinuum </w:t>
      </w:r>
      <w:r w:rsidRPr="00681E33">
        <w:rPr>
          <w:rFonts w:ascii="Times New Roman" w:hAnsi="Times New Roman" w:cs="Times New Roman"/>
          <w:b/>
          <w:sz w:val="24"/>
          <w:szCs w:val="24"/>
        </w:rPr>
        <w:t>o</w:t>
      </w:r>
      <w:r>
        <w:rPr>
          <w:rFonts w:ascii="Times New Roman" w:hAnsi="Times New Roman" w:cs="Times New Roman"/>
          <w:b/>
          <w:sz w:val="24"/>
          <w:szCs w:val="24"/>
        </w:rPr>
        <w:t xml:space="preserve">f </w:t>
      </w:r>
      <w:r w:rsidRPr="00681E33">
        <w:rPr>
          <w:rFonts w:ascii="Times New Roman" w:hAnsi="Times New Roman" w:cs="Times New Roman"/>
          <w:b/>
          <w:sz w:val="24"/>
          <w:szCs w:val="24"/>
        </w:rPr>
        <w:t>C</w:t>
      </w:r>
      <w:r>
        <w:rPr>
          <w:rFonts w:ascii="Times New Roman" w:hAnsi="Times New Roman" w:cs="Times New Roman"/>
          <w:b/>
          <w:sz w:val="24"/>
          <w:szCs w:val="24"/>
        </w:rPr>
        <w:t>are</w:t>
      </w:r>
      <w:r w:rsidRPr="00681E33">
        <w:rPr>
          <w:rFonts w:ascii="Times New Roman" w:hAnsi="Times New Roman" w:cs="Times New Roman"/>
          <w:b/>
          <w:sz w:val="24"/>
          <w:szCs w:val="24"/>
        </w:rPr>
        <w:t xml:space="preserve"> Business Meeting Minutes</w:t>
      </w:r>
    </w:p>
    <w:p w14:paraId="44EB733C" w14:textId="77777777" w:rsidR="00CB7A92" w:rsidRDefault="00CB7A92" w:rsidP="00CB7A92">
      <w:pPr>
        <w:spacing w:after="0" w:line="240" w:lineRule="auto"/>
        <w:jc w:val="center"/>
        <w:rPr>
          <w:rFonts w:ascii="Times New Roman" w:hAnsi="Times New Roman" w:cs="Times New Roman"/>
          <w:b/>
          <w:sz w:val="24"/>
          <w:szCs w:val="24"/>
        </w:rPr>
      </w:pPr>
    </w:p>
    <w:p w14:paraId="17B09DF7" w14:textId="77777777" w:rsidR="00CB7A92" w:rsidRDefault="00CB7A92" w:rsidP="00CB7A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8th, 2019</w:t>
      </w:r>
    </w:p>
    <w:p w14:paraId="6DA8C60C" w14:textId="77777777" w:rsidR="00CB7A92" w:rsidRDefault="00CB7A92" w:rsidP="00CB7A92">
      <w:pPr>
        <w:spacing w:after="0" w:line="240" w:lineRule="auto"/>
        <w:jc w:val="center"/>
        <w:rPr>
          <w:rFonts w:ascii="Times New Roman" w:hAnsi="Times New Roman" w:cs="Times New Roman"/>
          <w:b/>
          <w:sz w:val="24"/>
          <w:szCs w:val="24"/>
        </w:rPr>
      </w:pPr>
    </w:p>
    <w:p w14:paraId="7EC2B8D6" w14:textId="77777777" w:rsidR="00CB7A92" w:rsidRDefault="00CB7A92" w:rsidP="00CB7A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Amityville Community Resource Center</w:t>
      </w:r>
    </w:p>
    <w:p w14:paraId="0F39DAF6" w14:textId="77777777" w:rsidR="00CB7A92" w:rsidRDefault="00CB7A92" w:rsidP="00CB7A92">
      <w:pPr>
        <w:spacing w:after="0" w:line="240" w:lineRule="auto"/>
        <w:jc w:val="center"/>
        <w:rPr>
          <w:rFonts w:ascii="Times New Roman" w:hAnsi="Times New Roman" w:cs="Times New Roman"/>
          <w:b/>
          <w:sz w:val="24"/>
          <w:szCs w:val="24"/>
        </w:rPr>
      </w:pPr>
    </w:p>
    <w:p w14:paraId="3991D487" w14:textId="77777777" w:rsidR="00CB7A92" w:rsidRPr="00FA37F2" w:rsidRDefault="00CB7A92" w:rsidP="00CB7A92">
      <w:pPr>
        <w:rPr>
          <w:rFonts w:ascii="Century Schoolbook" w:hAnsi="Century Schoolbook"/>
        </w:rPr>
      </w:pPr>
      <w:r>
        <w:rPr>
          <w:rFonts w:ascii="Century Schoolbook" w:hAnsi="Century Schoolbook"/>
        </w:rPr>
        <w:t>All members present introduced themselves and Greta Guarton welcomed all to the meeting.</w:t>
      </w:r>
    </w:p>
    <w:p w14:paraId="2A930B9F" w14:textId="77777777" w:rsidR="00CB7A92" w:rsidRPr="008A6A40" w:rsidRDefault="00CB7A92" w:rsidP="00CB7A92">
      <w:pPr>
        <w:rPr>
          <w:rFonts w:ascii="Century Schoolbook" w:hAnsi="Century Schoolbook"/>
          <w:b/>
        </w:rPr>
      </w:pPr>
      <w:r w:rsidRPr="008A6A40">
        <w:rPr>
          <w:rFonts w:ascii="Century Schoolbook" w:hAnsi="Century Schoolbook"/>
          <w:b/>
        </w:rPr>
        <w:t>General Updates:</w:t>
      </w:r>
    </w:p>
    <w:p w14:paraId="66319EA9" w14:textId="313D7817" w:rsidR="00CB7A92" w:rsidRPr="00C2357E" w:rsidRDefault="00DA5E5C" w:rsidP="00CB7A92">
      <w:pPr>
        <w:rPr>
          <w:rFonts w:ascii="Century Schoolbook" w:hAnsi="Century Schoolbook"/>
        </w:rPr>
      </w:pPr>
      <w:r>
        <w:rPr>
          <w:rFonts w:ascii="Century Schoolbook" w:hAnsi="Century Schoolbook"/>
        </w:rPr>
        <w:t xml:space="preserve">The Housing Resource Committee and Legislative Committee both had their first meetings this morning. </w:t>
      </w:r>
      <w:r w:rsidR="00CB7A92">
        <w:rPr>
          <w:rFonts w:ascii="Century Schoolbook" w:hAnsi="Century Schoolbook"/>
        </w:rPr>
        <w:t>These committees will be</w:t>
      </w:r>
      <w:r w:rsidR="008D704D">
        <w:rPr>
          <w:rFonts w:ascii="Century Schoolbook" w:hAnsi="Century Schoolbook"/>
        </w:rPr>
        <w:t xml:space="preserve"> meeting at</w:t>
      </w:r>
      <w:r w:rsidR="006416FF">
        <w:rPr>
          <w:rFonts w:ascii="Century Schoolbook" w:hAnsi="Century Schoolbook"/>
        </w:rPr>
        <w:t xml:space="preserve"> 9</w:t>
      </w:r>
      <w:r w:rsidR="00F70B4B">
        <w:rPr>
          <w:rFonts w:ascii="Century Schoolbook" w:hAnsi="Century Schoolbook"/>
        </w:rPr>
        <w:t xml:space="preserve">:50AM, open to all </w:t>
      </w:r>
      <w:proofErr w:type="spellStart"/>
      <w:r w:rsidR="00F70B4B">
        <w:rPr>
          <w:rFonts w:ascii="Century Schoolbook" w:hAnsi="Century Schoolbook"/>
        </w:rPr>
        <w:t>CoC</w:t>
      </w:r>
      <w:proofErr w:type="spellEnd"/>
      <w:r w:rsidR="00F70B4B">
        <w:rPr>
          <w:rFonts w:ascii="Century Schoolbook" w:hAnsi="Century Schoolbook"/>
        </w:rPr>
        <w:t xml:space="preserve"> members. </w:t>
      </w:r>
    </w:p>
    <w:p w14:paraId="18A0B9AD" w14:textId="77777777" w:rsidR="00CB7A92" w:rsidRDefault="00CB7A92" w:rsidP="00CB7A92">
      <w:pPr>
        <w:rPr>
          <w:rFonts w:ascii="Century Schoolbook" w:hAnsi="Century Schoolbook"/>
          <w:b/>
        </w:rPr>
      </w:pPr>
      <w:r w:rsidRPr="002429FE">
        <w:rPr>
          <w:rFonts w:ascii="Century Schoolbook" w:hAnsi="Century Schoolbook"/>
          <w:b/>
        </w:rPr>
        <w:t>2018</w:t>
      </w:r>
      <w:r>
        <w:rPr>
          <w:rFonts w:ascii="Century Schoolbook" w:hAnsi="Century Schoolbook"/>
          <w:b/>
        </w:rPr>
        <w:t>/2019</w:t>
      </w:r>
      <w:r w:rsidRPr="002429FE">
        <w:rPr>
          <w:rFonts w:ascii="Century Schoolbook" w:hAnsi="Century Schoolbook"/>
          <w:b/>
        </w:rPr>
        <w:t xml:space="preserve"> Funding Round:</w:t>
      </w:r>
    </w:p>
    <w:p w14:paraId="3979A4E5" w14:textId="7D7D3A54" w:rsidR="00CB7A92" w:rsidRDefault="00CB7A92" w:rsidP="00CB7A92">
      <w:pPr>
        <w:rPr>
          <w:rFonts w:ascii="Century Schoolbook" w:hAnsi="Century Schoolbook"/>
        </w:rPr>
      </w:pPr>
      <w:r>
        <w:rPr>
          <w:rFonts w:ascii="Century Schoolbook" w:hAnsi="Century Schoolbook"/>
        </w:rPr>
        <w:t xml:space="preserve">HUD announced the programs that will be renewed and announced new funding awards as well. </w:t>
      </w:r>
      <w:r w:rsidR="00A6072A">
        <w:rPr>
          <w:rFonts w:ascii="Century Schoolbook" w:hAnsi="Century Schoolbook"/>
        </w:rPr>
        <w:t>Continuum of Care lost two lowest ranked</w:t>
      </w:r>
      <w:r w:rsidRPr="00CB7A92">
        <w:rPr>
          <w:rFonts w:ascii="Century Schoolbook" w:hAnsi="Century Schoolbook"/>
        </w:rPr>
        <w:t xml:space="preserve"> PSH programs</w:t>
      </w:r>
      <w:r>
        <w:rPr>
          <w:rFonts w:ascii="Century Schoolbook" w:hAnsi="Century Schoolbook"/>
        </w:rPr>
        <w:t xml:space="preserve">. </w:t>
      </w:r>
    </w:p>
    <w:p w14:paraId="0AB7B3CB" w14:textId="278BC210" w:rsidR="00CB7A92" w:rsidRDefault="00A6072A" w:rsidP="00CB7A92">
      <w:pPr>
        <w:rPr>
          <w:rFonts w:ascii="Century Schoolbook" w:hAnsi="Century Schoolbook"/>
        </w:rPr>
      </w:pPr>
      <w:proofErr w:type="spellStart"/>
      <w:r>
        <w:rPr>
          <w:rFonts w:ascii="Century Schoolbook" w:hAnsi="Century Schoolbook"/>
        </w:rPr>
        <w:t>CoC</w:t>
      </w:r>
      <w:proofErr w:type="spellEnd"/>
      <w:r>
        <w:rPr>
          <w:rFonts w:ascii="Century Schoolbook" w:hAnsi="Century Schoolbook"/>
        </w:rPr>
        <w:t xml:space="preserve"> continues to improve as per HUD system performance measures, including reductions in overall homelessness and length of time homeless.</w:t>
      </w:r>
    </w:p>
    <w:p w14:paraId="44793AFA" w14:textId="6D765EA2" w:rsidR="006416FF" w:rsidRPr="006416FF" w:rsidRDefault="00CB7A92" w:rsidP="006416FF">
      <w:pPr>
        <w:rPr>
          <w:rFonts w:ascii="Century Schoolbook" w:hAnsi="Century Schoolbook"/>
        </w:rPr>
      </w:pPr>
      <w:r>
        <w:rPr>
          <w:rFonts w:ascii="Century Schoolbook" w:hAnsi="Century Schoolbook"/>
        </w:rPr>
        <w:t xml:space="preserve">The Governance Board has voted to not reallocate additional funds this year, and no programs will be cut for reallocation. Additionally, </w:t>
      </w:r>
      <w:r w:rsidR="008D704D">
        <w:rPr>
          <w:rFonts w:ascii="Century Schoolbook" w:hAnsi="Century Schoolbook"/>
        </w:rPr>
        <w:t>to</w:t>
      </w:r>
      <w:r>
        <w:rPr>
          <w:rFonts w:ascii="Century Schoolbook" w:hAnsi="Century Schoolbook"/>
        </w:rPr>
        <w:t xml:space="preserve"> preserve existing </w:t>
      </w:r>
      <w:r w:rsidR="00933530">
        <w:rPr>
          <w:rFonts w:ascii="Century Schoolbook" w:hAnsi="Century Schoolbook"/>
        </w:rPr>
        <w:t xml:space="preserve">housing </w:t>
      </w:r>
      <w:r>
        <w:rPr>
          <w:rFonts w:ascii="Century Schoolbook" w:hAnsi="Century Schoolbook"/>
        </w:rPr>
        <w:t xml:space="preserve">programs, any applications for new programs will be placed at the bottom of </w:t>
      </w:r>
      <w:r w:rsidR="00933530">
        <w:rPr>
          <w:rFonts w:ascii="Century Schoolbook" w:hAnsi="Century Schoolbook"/>
        </w:rPr>
        <w:t xml:space="preserve">Tier 2 for ranking. </w:t>
      </w:r>
    </w:p>
    <w:p w14:paraId="79D8668D" w14:textId="77777777" w:rsidR="00CB7A92" w:rsidRDefault="00CB7A92" w:rsidP="00CB7A92">
      <w:pPr>
        <w:tabs>
          <w:tab w:val="left" w:pos="2182"/>
        </w:tabs>
        <w:rPr>
          <w:rFonts w:ascii="Century Schoolbook" w:hAnsi="Century Schoolbook"/>
          <w:b/>
        </w:rPr>
      </w:pPr>
      <w:r w:rsidRPr="002429FE">
        <w:rPr>
          <w:rFonts w:ascii="Century Schoolbook" w:hAnsi="Century Schoolbook"/>
          <w:b/>
        </w:rPr>
        <w:t>HMIS Updates:</w:t>
      </w:r>
      <w:r>
        <w:rPr>
          <w:rFonts w:ascii="Century Schoolbook" w:hAnsi="Century Schoolbook"/>
          <w:b/>
        </w:rPr>
        <w:tab/>
      </w:r>
    </w:p>
    <w:p w14:paraId="7DE33857" w14:textId="480A16AE" w:rsidR="00FF3DAE" w:rsidRPr="00FF3DAE" w:rsidRDefault="00F746F6" w:rsidP="00FF3DAE">
      <w:pPr>
        <w:spacing w:after="0" w:line="240" w:lineRule="auto"/>
        <w:rPr>
          <w:rFonts w:ascii="Century Schoolbook" w:hAnsi="Century Schoolbook"/>
        </w:rPr>
      </w:pPr>
      <w:r>
        <w:rPr>
          <w:rFonts w:ascii="Century Schoolbook" w:hAnsi="Century Schoolbook"/>
        </w:rPr>
        <w:t xml:space="preserve">Wayne </w:t>
      </w:r>
      <w:r w:rsidR="00531E4C">
        <w:rPr>
          <w:rFonts w:ascii="Century Schoolbook" w:hAnsi="Century Schoolbook"/>
        </w:rPr>
        <w:t xml:space="preserve">Scallon </w:t>
      </w:r>
      <w:r>
        <w:rPr>
          <w:rFonts w:ascii="Century Schoolbook" w:hAnsi="Century Schoolbook"/>
        </w:rPr>
        <w:t>reported that a</w:t>
      </w:r>
      <w:r w:rsidR="00FF3DAE" w:rsidRPr="00FF3DAE">
        <w:rPr>
          <w:rFonts w:ascii="Century Schoolbook" w:hAnsi="Century Schoolbook"/>
        </w:rPr>
        <w:t>ll Nassau County DSS-funded emergency shelter programs have been consolidated into a single Division in AWARDS/HMIS (Nassau DSS).  As such, these programs all now appear in the HMIS with Nassau DSS in front of the program name.  The program name now also includes the provider agency name and the specific project name (ex. Nassau DSS – Catholic Charities – Regina Residence).</w:t>
      </w:r>
    </w:p>
    <w:p w14:paraId="10F54B08" w14:textId="77777777" w:rsidR="00FF3DAE" w:rsidRDefault="00FF3DAE" w:rsidP="00FF3DAE">
      <w:pPr>
        <w:spacing w:after="0" w:line="240" w:lineRule="auto"/>
        <w:rPr>
          <w:rFonts w:ascii="Century Schoolbook" w:hAnsi="Century Schoolbook"/>
        </w:rPr>
      </w:pPr>
    </w:p>
    <w:p w14:paraId="2D4C3B43" w14:textId="77777777" w:rsidR="00FF3DAE" w:rsidRDefault="00F746F6" w:rsidP="00FF3DAE">
      <w:pPr>
        <w:spacing w:after="0" w:line="240" w:lineRule="auto"/>
        <w:rPr>
          <w:rFonts w:ascii="Century Schoolbook" w:hAnsi="Century Schoolbook"/>
        </w:rPr>
      </w:pPr>
      <w:r>
        <w:rPr>
          <w:rFonts w:ascii="Century Schoolbook" w:hAnsi="Century Schoolbook"/>
        </w:rPr>
        <w:t xml:space="preserve">Wayne reported that he </w:t>
      </w:r>
      <w:r w:rsidR="00FF3DAE" w:rsidRPr="00FF3DAE">
        <w:rPr>
          <w:rFonts w:ascii="Century Schoolbook" w:hAnsi="Century Schoolbook"/>
        </w:rPr>
        <w:t>expect</w:t>
      </w:r>
      <w:r>
        <w:rPr>
          <w:rFonts w:ascii="Century Schoolbook" w:hAnsi="Century Schoolbook"/>
        </w:rPr>
        <w:t>s</w:t>
      </w:r>
      <w:r w:rsidR="00FF3DAE" w:rsidRPr="00FF3DAE">
        <w:rPr>
          <w:rFonts w:ascii="Century Schoolbook" w:hAnsi="Century Schoolbook"/>
        </w:rPr>
        <w:t xml:space="preserve"> this will be followed by the same effort for Suffolk County DSS-funded shelters but the timeline for that change has not yet been established.</w:t>
      </w:r>
    </w:p>
    <w:p w14:paraId="608A4C82" w14:textId="77777777" w:rsidR="00FF3DAE" w:rsidRDefault="00FF3DAE" w:rsidP="00FF3DAE">
      <w:pPr>
        <w:spacing w:after="0" w:line="240" w:lineRule="auto"/>
        <w:rPr>
          <w:rFonts w:ascii="Century Schoolbook" w:hAnsi="Century Schoolbook" w:cs="Times New Roman"/>
          <w:i/>
        </w:rPr>
      </w:pPr>
    </w:p>
    <w:p w14:paraId="34A608E5" w14:textId="51B98C8D" w:rsidR="00CB7A92" w:rsidRPr="00531E4C" w:rsidRDefault="00CB7A92" w:rsidP="00FF3DAE">
      <w:pPr>
        <w:spacing w:after="0" w:line="240" w:lineRule="auto"/>
        <w:rPr>
          <w:rFonts w:ascii="Century Schoolbook" w:hAnsi="Century Schoolbook" w:cs="Times New Roman"/>
          <w:b/>
        </w:rPr>
      </w:pPr>
      <w:r w:rsidRPr="00531E4C">
        <w:rPr>
          <w:rFonts w:ascii="Century Schoolbook" w:hAnsi="Century Schoolbook" w:cs="Times New Roman"/>
          <w:b/>
        </w:rPr>
        <w:t>Upcoming</w:t>
      </w:r>
      <w:r w:rsidR="00531E4C">
        <w:rPr>
          <w:rFonts w:ascii="Century Schoolbook" w:hAnsi="Century Schoolbook" w:cs="Times New Roman"/>
          <w:b/>
        </w:rPr>
        <w:t xml:space="preserve"> HMIS</w:t>
      </w:r>
      <w:r w:rsidRPr="00531E4C">
        <w:rPr>
          <w:rFonts w:ascii="Century Schoolbook" w:hAnsi="Century Schoolbook" w:cs="Times New Roman"/>
          <w:b/>
        </w:rPr>
        <w:t xml:space="preserve"> Trainings</w:t>
      </w:r>
    </w:p>
    <w:p w14:paraId="60B001B8" w14:textId="77777777" w:rsidR="00CB7A92" w:rsidRPr="00D35B5E" w:rsidRDefault="00CB7A92" w:rsidP="00CB7A92">
      <w:pPr>
        <w:spacing w:after="0" w:line="240" w:lineRule="auto"/>
        <w:rPr>
          <w:rFonts w:ascii="Century Schoolbook" w:hAnsi="Century Schoolbook" w:cs="Times New Roman"/>
        </w:rPr>
      </w:pPr>
      <w:r w:rsidRPr="00D35B5E">
        <w:rPr>
          <w:rFonts w:ascii="Century Schoolbook" w:hAnsi="Century Schoolbook" w:cs="Times New Roman"/>
        </w:rPr>
        <w:t>HMIS New User Training:   February 19, 2019 - (seats available)</w:t>
      </w:r>
    </w:p>
    <w:p w14:paraId="5B3EE973" w14:textId="77777777" w:rsidR="00F746F6" w:rsidRDefault="00CB7A92" w:rsidP="00F746F6">
      <w:pPr>
        <w:spacing w:after="0" w:line="240" w:lineRule="auto"/>
        <w:rPr>
          <w:rFonts w:ascii="Century Schoolbook" w:hAnsi="Century Schoolbook" w:cs="Times New Roman"/>
        </w:rPr>
      </w:pPr>
      <w:r w:rsidRPr="00D35B5E">
        <w:rPr>
          <w:rFonts w:ascii="Century Schoolbook" w:hAnsi="Century Schoolbook" w:cs="Times New Roman"/>
        </w:rPr>
        <w:t xml:space="preserve">HMIS Reports and </w:t>
      </w:r>
      <w:proofErr w:type="spellStart"/>
      <w:r w:rsidRPr="00D35B5E">
        <w:rPr>
          <w:rFonts w:ascii="Century Schoolbook" w:hAnsi="Century Schoolbook" w:cs="Times New Roman"/>
        </w:rPr>
        <w:t>ReportBuilding</w:t>
      </w:r>
      <w:proofErr w:type="spellEnd"/>
      <w:r w:rsidRPr="00D35B5E">
        <w:rPr>
          <w:rFonts w:ascii="Century Schoolbook" w:hAnsi="Century Schoolbook" w:cs="Times New Roman"/>
        </w:rPr>
        <w:t xml:space="preserve"> (Intermediate):   February 28, 2019 - (seats available) </w:t>
      </w:r>
    </w:p>
    <w:p w14:paraId="178ED96A" w14:textId="77777777" w:rsidR="00CB7A92" w:rsidRPr="00F746F6" w:rsidRDefault="00CB7A92" w:rsidP="00F746F6">
      <w:pPr>
        <w:spacing w:after="0" w:line="240" w:lineRule="auto"/>
        <w:rPr>
          <w:rFonts w:ascii="Century Schoolbook" w:hAnsi="Century Schoolbook" w:cs="Times New Roman"/>
        </w:rPr>
      </w:pPr>
      <w:r w:rsidRPr="00FF3DAE">
        <w:rPr>
          <w:rFonts w:ascii="Century Schoolbook" w:hAnsi="Century Schoolbook"/>
          <w:i/>
        </w:rPr>
        <w:t xml:space="preserve">For more HMIS Updates, please see the HMIS document on the </w:t>
      </w:r>
      <w:proofErr w:type="spellStart"/>
      <w:r w:rsidRPr="00FF3DAE">
        <w:rPr>
          <w:rFonts w:ascii="Century Schoolbook" w:hAnsi="Century Schoolbook"/>
          <w:i/>
        </w:rPr>
        <w:t>CoC</w:t>
      </w:r>
      <w:proofErr w:type="spellEnd"/>
      <w:r w:rsidRPr="00FF3DAE">
        <w:rPr>
          <w:rFonts w:ascii="Century Schoolbook" w:hAnsi="Century Schoolbook"/>
          <w:i/>
        </w:rPr>
        <w:t xml:space="preserve"> Website.</w:t>
      </w:r>
    </w:p>
    <w:p w14:paraId="5E377BEA" w14:textId="77777777" w:rsidR="008D704D" w:rsidRDefault="008D704D" w:rsidP="00CB7A92">
      <w:pPr>
        <w:rPr>
          <w:rFonts w:ascii="Century Schoolbook" w:hAnsi="Century Schoolbook"/>
          <w:b/>
        </w:rPr>
      </w:pPr>
    </w:p>
    <w:p w14:paraId="1199B9FF" w14:textId="3B380793" w:rsidR="00CB7A92" w:rsidRDefault="00CB7A92" w:rsidP="00CB7A92">
      <w:pPr>
        <w:rPr>
          <w:rFonts w:ascii="Century Schoolbook" w:hAnsi="Century Schoolbook"/>
          <w:b/>
        </w:rPr>
      </w:pPr>
      <w:r w:rsidRPr="002429FE">
        <w:rPr>
          <w:rFonts w:ascii="Century Schoolbook" w:hAnsi="Century Schoolbook"/>
          <w:b/>
        </w:rPr>
        <w:t>Coordinated Entry System</w:t>
      </w:r>
      <w:r w:rsidR="00531E4C">
        <w:rPr>
          <w:rFonts w:ascii="Century Schoolbook" w:hAnsi="Century Schoolbook"/>
          <w:b/>
        </w:rPr>
        <w:t xml:space="preserve"> update</w:t>
      </w:r>
      <w:r w:rsidRPr="002429FE">
        <w:rPr>
          <w:rFonts w:ascii="Century Schoolbook" w:hAnsi="Century Schoolbook"/>
          <w:b/>
        </w:rPr>
        <w:t>:</w:t>
      </w:r>
    </w:p>
    <w:p w14:paraId="5FEA0058" w14:textId="103CCE6E" w:rsidR="008D704D" w:rsidRDefault="00531E4C" w:rsidP="00CB7A92">
      <w:pPr>
        <w:rPr>
          <w:rFonts w:ascii="Century Schoolbook" w:hAnsi="Century Schoolbook"/>
          <w:b/>
        </w:rPr>
      </w:pPr>
      <w:r>
        <w:rPr>
          <w:rFonts w:ascii="Century Schoolbook" w:hAnsi="Century Schoolbook"/>
        </w:rPr>
        <w:t xml:space="preserve">Gabrielle Fasano </w:t>
      </w:r>
      <w:r w:rsidR="00F746F6">
        <w:rPr>
          <w:rFonts w:ascii="Century Schoolbook" w:hAnsi="Century Schoolbook"/>
        </w:rPr>
        <w:t>reported that we referred 8 households last month</w:t>
      </w:r>
      <w:r>
        <w:rPr>
          <w:rFonts w:ascii="Century Schoolbook" w:hAnsi="Century Schoolbook"/>
        </w:rPr>
        <w:t xml:space="preserve"> via coordinated entry</w:t>
      </w:r>
      <w:r w:rsidR="00F746F6">
        <w:rPr>
          <w:rFonts w:ascii="Century Schoolbook" w:hAnsi="Century Schoolbook"/>
        </w:rPr>
        <w:t xml:space="preserve">. </w:t>
      </w:r>
    </w:p>
    <w:p w14:paraId="24FDBCF7" w14:textId="77777777" w:rsidR="00531E4C" w:rsidRDefault="00531E4C" w:rsidP="00CB7A92">
      <w:pPr>
        <w:rPr>
          <w:rFonts w:ascii="Century Schoolbook" w:hAnsi="Century Schoolbook"/>
          <w:b/>
        </w:rPr>
      </w:pPr>
    </w:p>
    <w:p w14:paraId="049FC866" w14:textId="77777777" w:rsidR="00531E4C" w:rsidRDefault="00531E4C" w:rsidP="00CB7A92">
      <w:pPr>
        <w:rPr>
          <w:rFonts w:ascii="Century Schoolbook" w:hAnsi="Century Schoolbook"/>
          <w:b/>
        </w:rPr>
      </w:pPr>
    </w:p>
    <w:p w14:paraId="6AECB14B" w14:textId="77777777" w:rsidR="00531E4C" w:rsidRDefault="00531E4C" w:rsidP="00CB7A92">
      <w:pPr>
        <w:rPr>
          <w:rFonts w:ascii="Century Schoolbook" w:hAnsi="Century Schoolbook"/>
          <w:b/>
        </w:rPr>
      </w:pPr>
    </w:p>
    <w:p w14:paraId="2F1C2BD4" w14:textId="00D79E9E" w:rsidR="00CB7A92" w:rsidRDefault="00CB7A92" w:rsidP="00CB7A92">
      <w:pPr>
        <w:rPr>
          <w:rFonts w:ascii="Century Schoolbook" w:hAnsi="Century Schoolbook"/>
          <w:b/>
        </w:rPr>
      </w:pPr>
      <w:proofErr w:type="spellStart"/>
      <w:r w:rsidRPr="00AC0576">
        <w:rPr>
          <w:rFonts w:ascii="Century Schoolbook" w:hAnsi="Century Schoolbook"/>
          <w:b/>
        </w:rPr>
        <w:lastRenderedPageBreak/>
        <w:t>CoC</w:t>
      </w:r>
      <w:proofErr w:type="spellEnd"/>
      <w:r w:rsidRPr="00AC0576">
        <w:rPr>
          <w:rFonts w:ascii="Century Schoolbook" w:hAnsi="Century Schoolbook"/>
          <w:b/>
        </w:rPr>
        <w:t xml:space="preserve"> Trainings:</w:t>
      </w:r>
    </w:p>
    <w:p w14:paraId="66CA2128" w14:textId="203F4CE2" w:rsidR="00CB7A92" w:rsidRDefault="00531E4C" w:rsidP="00CB7A92">
      <w:pPr>
        <w:rPr>
          <w:rFonts w:ascii="Century Schoolbook" w:hAnsi="Century Schoolbook"/>
        </w:rPr>
      </w:pPr>
      <w:r>
        <w:rPr>
          <w:rFonts w:ascii="Century Schoolbook" w:hAnsi="Century Schoolbook"/>
        </w:rPr>
        <w:t>Jacklyn Duckham</w:t>
      </w:r>
      <w:r w:rsidR="00CB7A92">
        <w:rPr>
          <w:rFonts w:ascii="Century Schoolbook" w:hAnsi="Century Schoolbook"/>
        </w:rPr>
        <w:t xml:space="preserve"> updated the </w:t>
      </w:r>
      <w:proofErr w:type="spellStart"/>
      <w:r w:rsidR="00CB7A92">
        <w:rPr>
          <w:rFonts w:ascii="Century Schoolbook" w:hAnsi="Century Schoolbook"/>
        </w:rPr>
        <w:t>CoC</w:t>
      </w:r>
      <w:proofErr w:type="spellEnd"/>
      <w:r w:rsidR="00CB7A92">
        <w:rPr>
          <w:rFonts w:ascii="Century Schoolbook" w:hAnsi="Century Schoolbook"/>
        </w:rPr>
        <w:t xml:space="preserve"> on upcoming trainings and the process to register for these trainings. To register for these trainings, please visit the </w:t>
      </w:r>
      <w:proofErr w:type="spellStart"/>
      <w:r w:rsidR="00CB7A92">
        <w:rPr>
          <w:rFonts w:ascii="Century Schoolbook" w:hAnsi="Century Schoolbook"/>
        </w:rPr>
        <w:t>CoC</w:t>
      </w:r>
      <w:proofErr w:type="spellEnd"/>
      <w:r w:rsidR="00CB7A92">
        <w:rPr>
          <w:rFonts w:ascii="Century Schoolbook" w:hAnsi="Century Schoolbook"/>
        </w:rPr>
        <w:t xml:space="preserve"> Website and fill out the Registration Forms for the events you would like to attend.</w:t>
      </w:r>
    </w:p>
    <w:p w14:paraId="7366DDC2" w14:textId="77777777" w:rsidR="00CB7A92" w:rsidRPr="00931416" w:rsidRDefault="00CB7A92" w:rsidP="00CB7A92">
      <w:pPr>
        <w:rPr>
          <w:rFonts w:ascii="Century Schoolbook" w:hAnsi="Century Schoolbook"/>
          <w:i/>
        </w:rPr>
      </w:pPr>
      <w:r w:rsidRPr="00931416">
        <w:rPr>
          <w:rFonts w:ascii="Century Schoolbook" w:hAnsi="Century Schoolbook"/>
          <w:i/>
        </w:rPr>
        <w:t>Upcoming Trainings:</w:t>
      </w:r>
    </w:p>
    <w:p w14:paraId="4C5660B3" w14:textId="77777777" w:rsidR="00CB7A92" w:rsidRDefault="00CB7A92" w:rsidP="00CB7A92">
      <w:pPr>
        <w:rPr>
          <w:rFonts w:ascii="Century Schoolbook" w:hAnsi="Century Schoolbook"/>
        </w:rPr>
      </w:pPr>
      <w:r>
        <w:rPr>
          <w:rFonts w:ascii="Century Schoolbook" w:hAnsi="Century Schoolbook"/>
        </w:rPr>
        <w:t>March 15</w:t>
      </w:r>
      <w:r w:rsidRPr="00931416">
        <w:rPr>
          <w:rFonts w:ascii="Century Schoolbook" w:hAnsi="Century Schoolbook"/>
          <w:vertAlign w:val="superscript"/>
        </w:rPr>
        <w:t>th</w:t>
      </w:r>
      <w:r>
        <w:rPr>
          <w:rFonts w:ascii="Century Schoolbook" w:hAnsi="Century Schoolbook"/>
        </w:rPr>
        <w:t>, 2019- Motivational Interviewing</w:t>
      </w:r>
      <w:r w:rsidR="006416FF">
        <w:rPr>
          <w:rFonts w:ascii="Century Schoolbook" w:hAnsi="Century Schoolbook"/>
        </w:rPr>
        <w:t xml:space="preserve"> hosted by Yvonne Mann</w:t>
      </w:r>
    </w:p>
    <w:p w14:paraId="28C88B5F" w14:textId="77777777" w:rsidR="00CB7A92" w:rsidRDefault="00CB7A92" w:rsidP="00CB7A92">
      <w:pPr>
        <w:rPr>
          <w:rFonts w:ascii="Century Schoolbook" w:hAnsi="Century Schoolbook"/>
        </w:rPr>
      </w:pPr>
      <w:r>
        <w:rPr>
          <w:rFonts w:ascii="Century Schoolbook" w:hAnsi="Century Schoolbook"/>
        </w:rPr>
        <w:t>March 27</w:t>
      </w:r>
      <w:r w:rsidRPr="00931416">
        <w:rPr>
          <w:rFonts w:ascii="Century Schoolbook" w:hAnsi="Century Schoolbook"/>
          <w:vertAlign w:val="superscript"/>
        </w:rPr>
        <w:t>th</w:t>
      </w:r>
      <w:r>
        <w:rPr>
          <w:rFonts w:ascii="Century Schoolbook" w:hAnsi="Century Schoolbook"/>
        </w:rPr>
        <w:t>, 2019- Critical Time Intervention</w:t>
      </w:r>
      <w:r>
        <w:rPr>
          <w:rFonts w:ascii="Century Schoolbook" w:hAnsi="Century Schoolbook"/>
        </w:rPr>
        <w:br/>
      </w:r>
    </w:p>
    <w:p w14:paraId="309774E8" w14:textId="77777777" w:rsidR="00CB7A92" w:rsidRDefault="00CB7A92" w:rsidP="00CB7A92">
      <w:pPr>
        <w:rPr>
          <w:rFonts w:ascii="Century Schoolbook" w:hAnsi="Century Schoolbook"/>
          <w:b/>
        </w:rPr>
      </w:pPr>
      <w:r w:rsidRPr="002429FE">
        <w:rPr>
          <w:rFonts w:ascii="Century Schoolbook" w:hAnsi="Century Schoolbook"/>
          <w:b/>
        </w:rPr>
        <w:t>Announcements:</w:t>
      </w:r>
    </w:p>
    <w:p w14:paraId="3D6CC75E" w14:textId="77777777" w:rsidR="00CB7A92" w:rsidRDefault="00CB7A92" w:rsidP="00CB7A92">
      <w:pPr>
        <w:rPr>
          <w:rFonts w:ascii="Century Schoolbook" w:hAnsi="Century Schoolbook"/>
        </w:rPr>
      </w:pPr>
      <w:r>
        <w:rPr>
          <w:rFonts w:ascii="Century Schoolbook" w:hAnsi="Century Schoolbook"/>
        </w:rPr>
        <w:t>LICH Candlelight Vigil is on April 2</w:t>
      </w:r>
      <w:r w:rsidRPr="008D15B9">
        <w:rPr>
          <w:rFonts w:ascii="Century Schoolbook" w:hAnsi="Century Schoolbook"/>
          <w:vertAlign w:val="superscript"/>
        </w:rPr>
        <w:t>nd</w:t>
      </w:r>
      <w:r>
        <w:rPr>
          <w:rFonts w:ascii="Century Schoolbook" w:hAnsi="Century Schoolbook"/>
        </w:rPr>
        <w:t xml:space="preserve">, 2019, 6:30PM-8:30PM, at Farmingdale State College. </w:t>
      </w:r>
    </w:p>
    <w:p w14:paraId="112927E2" w14:textId="77777777" w:rsidR="006416FF" w:rsidRDefault="00F746F6" w:rsidP="00CB7A92">
      <w:pPr>
        <w:rPr>
          <w:rFonts w:ascii="Century Schoolbook" w:hAnsi="Century Schoolbook"/>
        </w:rPr>
      </w:pPr>
      <w:r>
        <w:rPr>
          <w:rFonts w:ascii="Century Schoolbook" w:hAnsi="Century Schoolbook"/>
        </w:rPr>
        <w:t xml:space="preserve">First Keys Conference </w:t>
      </w:r>
      <w:r w:rsidR="008D704D">
        <w:rPr>
          <w:rFonts w:ascii="Century Schoolbook" w:hAnsi="Century Schoolbook"/>
        </w:rPr>
        <w:t xml:space="preserve">meeting will be </w:t>
      </w:r>
      <w:r>
        <w:rPr>
          <w:rFonts w:ascii="Century Schoolbook" w:hAnsi="Century Schoolbook"/>
        </w:rPr>
        <w:t>February 20</w:t>
      </w:r>
      <w:r w:rsidRPr="00F746F6">
        <w:rPr>
          <w:rFonts w:ascii="Century Schoolbook" w:hAnsi="Century Schoolbook"/>
          <w:vertAlign w:val="superscript"/>
        </w:rPr>
        <w:t>th</w:t>
      </w:r>
      <w:r>
        <w:rPr>
          <w:rFonts w:ascii="Century Schoolbook" w:hAnsi="Century Schoolbook"/>
        </w:rPr>
        <w:t xml:space="preserve"> in Room 203. </w:t>
      </w:r>
    </w:p>
    <w:p w14:paraId="5B602C66" w14:textId="77777777" w:rsidR="00CB7A92" w:rsidRDefault="00CB7A92" w:rsidP="00CB7A92">
      <w:pPr>
        <w:rPr>
          <w:rFonts w:ascii="Century Schoolbook" w:hAnsi="Century Schoolbook"/>
        </w:rPr>
      </w:pPr>
      <w:bookmarkStart w:id="0" w:name="_GoBack"/>
      <w:bookmarkEnd w:id="0"/>
      <w:r w:rsidRPr="002429FE">
        <w:rPr>
          <w:rFonts w:ascii="Century Schoolbook" w:hAnsi="Century Schoolbook"/>
        </w:rPr>
        <w:t xml:space="preserve">Next </w:t>
      </w:r>
      <w:proofErr w:type="spellStart"/>
      <w:r w:rsidRPr="002429FE">
        <w:rPr>
          <w:rFonts w:ascii="Century Schoolbook" w:hAnsi="Century Schoolbook"/>
        </w:rPr>
        <w:t>CoC</w:t>
      </w:r>
      <w:proofErr w:type="spellEnd"/>
      <w:r w:rsidRPr="002429FE">
        <w:rPr>
          <w:rFonts w:ascii="Century Schoolbook" w:hAnsi="Century Schoolbook"/>
        </w:rPr>
        <w:t xml:space="preserve"> meeting is </w:t>
      </w:r>
      <w:r>
        <w:rPr>
          <w:rFonts w:ascii="Century Schoolbook" w:hAnsi="Century Schoolbook"/>
        </w:rPr>
        <w:t xml:space="preserve">March 17th, 2019 </w:t>
      </w:r>
    </w:p>
    <w:p w14:paraId="139426FD" w14:textId="77777777" w:rsidR="00091A13" w:rsidRDefault="00091A13"/>
    <w:sectPr w:rsidR="00091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92"/>
    <w:rsid w:val="00091A13"/>
    <w:rsid w:val="00531E4C"/>
    <w:rsid w:val="006416FF"/>
    <w:rsid w:val="008D704D"/>
    <w:rsid w:val="00933530"/>
    <w:rsid w:val="00A6072A"/>
    <w:rsid w:val="00CB7A92"/>
    <w:rsid w:val="00DA5E5C"/>
    <w:rsid w:val="00F70B4B"/>
    <w:rsid w:val="00F746F6"/>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2847"/>
  <w15:chartTrackingRefBased/>
  <w15:docId w15:val="{F38E5DD8-7239-4C94-85B2-6D866EB2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9" ma:contentTypeDescription="Create a new document." ma:contentTypeScope="" ma:versionID="62d0decba870e8d387399617fb7688ce">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dd1a1b34b916fc5e9604d6d1fdba982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B7D93-F2F2-4647-AAFC-6349E0F47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A8B3F-130E-49C8-AAF1-EE66A10131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408069-27ef-456c-b32e-53750250f17c"/>
    <ds:schemaRef ds:uri="a2d4b7a3-f851-41e8-99d5-1619c4311944"/>
    <ds:schemaRef ds:uri="http://www.w3.org/XML/1998/namespace"/>
    <ds:schemaRef ds:uri="http://purl.org/dc/dcmitype/"/>
  </ds:schemaRefs>
</ds:datastoreItem>
</file>

<file path=customXml/itemProps3.xml><?xml version="1.0" encoding="utf-8"?>
<ds:datastoreItem xmlns:ds="http://schemas.openxmlformats.org/officeDocument/2006/customXml" ds:itemID="{9C37A50E-B409-4855-BA8A-EE5CBE9EC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Duckham</dc:creator>
  <cp:keywords/>
  <dc:description/>
  <cp:lastModifiedBy>Gabrielle Fasano</cp:lastModifiedBy>
  <cp:revision>5</cp:revision>
  <dcterms:created xsi:type="dcterms:W3CDTF">2019-02-08T16:09:00Z</dcterms:created>
  <dcterms:modified xsi:type="dcterms:W3CDTF">2019-04-04T16:10:00Z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